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Beweismittel- und Asservatenprotokoll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Fall-Nr. / Aktenzeichen: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Datum / Uhrzeit der Erfassung: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Ort der Erfassung: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Anwesende Personen / Zeugen: </w:t>
      </w:r>
      <w:r>
        <w:t xml:space="preserve">	</w:t>
      </w:r>
    </w:p>
    <w:p/>
    <w:p>
      <w:pPr>
        <w:pStyle w:val="Heading2"/>
      </w:pPr>
      <w:r>
        <w:t xml:space="preserve">Erfasste Beweismittel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400"/>
        <w:gridCol w:w="2000"/>
        <w:gridCol w:w="1700"/>
        <w:gridCol w:w="1560"/>
        <w:gridCol w:w="1000"/>
      </w:tblGrid>
      <w:tr>
        <w:trPr>
          <w:tblHeader/>
        </w:trPr>
        <w:tc>
          <w:tcPr>
            <w:tcW w:type="dxa" w:w="7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Nr.</w:t>
            </w:r>
          </w:p>
        </w:tc>
        <w:tc>
          <w:tcPr>
            <w:tcW w:type="dxa" w:w="24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Bezeichnung</w:t>
            </w:r>
          </w:p>
        </w:tc>
        <w:tc>
          <w:tcPr>
            <w:tcW w:type="dxa" w:w="20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Hersteller / Modell</w:t>
            </w:r>
          </w:p>
        </w:tc>
        <w:tc>
          <w:tcPr>
            <w:tcW w:type="dxa" w:w="17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Serien-Nr.</w:t>
            </w:r>
          </w:p>
        </w:tc>
        <w:tc>
          <w:tcPr>
            <w:tcW w:type="dxa" w:w="156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Zustand</w:t>
            </w:r>
          </w:p>
        </w:tc>
        <w:tc>
          <w:tcPr>
            <w:tcW w:type="dxa" w:w="10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Foto-Nr.</w:t>
            </w:r>
          </w:p>
        </w:tc>
      </w:tr>
      <w:tr>
        <w:tc>
          <w:tcPr>
            <w:tcW w:type="dxa" w:w="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0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pStyle w:val="Heading2"/>
      </w:pPr>
      <w:r>
        <w:t xml:space="preserve">Sicherung und Versiegelung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800"/>
        <w:gridCol w:w="1400"/>
        <w:gridCol w:w="3760"/>
      </w:tblGrid>
      <w:tr>
        <w:trPr>
          <w:tblHeader/>
        </w:trPr>
        <w:tc>
          <w:tcPr>
            <w:tcW w:type="dxa" w:w="14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Asservat-Nr.</w:t>
            </w:r>
          </w:p>
        </w:tc>
        <w:tc>
          <w:tcPr>
            <w:tcW w:type="dxa" w:w="28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Sicherungsart (Beutel/Karton/…)</w:t>
            </w:r>
          </w:p>
        </w:tc>
        <w:tc>
          <w:tcPr>
            <w:tcW w:type="dxa" w:w="14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Siegel-Nr.</w:t>
            </w:r>
          </w:p>
        </w:tc>
        <w:tc>
          <w:tcPr>
            <w:tcW w:type="dxa" w:w="376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SHA-256 (falls Datenträger)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7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7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7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7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7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7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pStyle w:val="Heading2"/>
      </w:pPr>
      <w:r>
        <w:t xml:space="preserve">Fotodokumentation</w:t>
      </w:r>
    </w:p>
    <w:p>
      <w:r>
        <w:rPr>
          <w:i/>
          <w:iCs/>
          <w:color w:val="6B7280"/>
          <w:sz w:val="20"/>
          <w:szCs w:val="20"/>
        </w:rPr>
        <w:t xml:space="preserve">[Fundzustand VOR Veränderung fotografieren: Übersicht, Detail, Anschlüsse, Seriennummern. Foto-Nummern oben referenzieren]</w:t>
      </w:r>
    </w:p>
    <w:p>
      <w:r>
        <w:t xml:space="preserve">Anzahl Fotos: [x] · Kamera/Gerät: [Modell] · Speicherort: [Pfad/Medium]</w:t>
      </w:r>
    </w:p>
    <w:p/>
    <w:p>
      <w:pPr>
        <w:pStyle w:val="Heading2"/>
      </w:pPr>
      <w:r>
        <w:t xml:space="preserve">Bemerkungen / Besonderheiten</w:t>
      </w:r>
    </w:p>
    <w:p/>
    <w:p/>
    <w:p/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0"/>
        <w:gridCol w:w="560"/>
        <w:gridCol w:w="4400"/>
      </w:tblGrid>
      <w:tr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Unterschrift Sachverständiger</w:t>
            </w:r>
          </w:p>
        </w:tc>
        <w:tc>
          <w:tcPr>
            <w:tcW w:type="dxa" w:w="560"/>
          </w:tcPr>
          <w:p>
            <w:r>
              <w:t xml:space="preserve"/>
            </w:r>
          </w:p>
        </w:tc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Unterschrift Zeuge/Übergeber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ED6" w:sz="4"/>
      </w:pBdr>
      <w:jc w:val="center"/>
    </w:pPr>
    <w:r>
      <w:rPr>
        <w:color w:val="6B7280"/>
        <w:sz w:val="16"/>
        <w:szCs w:val="16"/>
      </w:rPr>
      <w:t xml:space="preserve">Pumax IT GmbH · Sigmaringer Str. 18 · 88630 Pfullendorf · Tel. +49 7552 3821717 · info@pumax.de · www.pumax.de</w:t>
    </w:r>
    <w:r>
      <w:rPr>
        <w:color w:val="6B7280"/>
        <w:sz w:val="16"/>
        <w:szCs w:val="16"/>
      </w:rPr>
      <w:t xml:space="preserve">   ·   Seite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von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2A3A" w:sz="6"/>
      </w:pBdr>
      <w:tabs>
        <w:tab w:val="right" w:pos="9360"/>
      </w:tabs>
    </w:pPr>
    <w:r>
      <w:rPr>
        <w:b/>
        <w:bCs/>
        <w:color w:val="1B2A3A"/>
        <w:sz w:val="20"/>
        <w:szCs w:val="20"/>
      </w:rPr>
      <w:t xml:space="preserve">Yekhan Eskicioglu</w:t>
    </w:r>
    <w:r>
      <w:rPr>
        <w:color w:val="6B7280"/>
        <w:sz w:val="20"/>
        <w:szCs w:val="20"/>
      </w:rPr>
      <w:t xml:space="preserve">	EDV-Sachverständiger · Forensik-Analyst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Arial" w:cs="Arial" w:eastAsia="Arial" w:hAnsi="Arial"/>
      <w:b/>
      <w:bCs/>
      <w:color w:val="1B2A3A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</w:pPr>
    <w:rPr>
      <w:rFonts w:ascii="Arial" w:cs="Arial" w:eastAsia="Arial" w:hAnsi="Arial"/>
      <w:b/>
      <w:bCs/>
      <w:color w:val="1B2A3A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2026-07-04T22:03:18.039Z</dcterms:created>
  <dcterms:modified xsi:type="dcterms:W3CDTF">2026-07-04T22:03:18.039Z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