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/>
    <w:p/>
    <w:p/>
    <w:p/>
    <w:p/>
    <w:p/>
    <w:p>
      <w:pPr>
        <w:jc w:val="center"/>
      </w:pPr>
      <w:r>
        <w:rPr>
          <w:b/>
          <w:bCs/>
          <w:color w:val="1B2A3A"/>
          <w:sz w:val="44"/>
          <w:szCs w:val="44"/>
        </w:rPr>
        <w:t xml:space="preserve">Privatgutachten</w:t>
      </w:r>
    </w:p>
    <w:p/>
    <w:p/>
    <w:p>
      <w:pPr>
        <w:spacing w:after="200"/>
        <w:jc w:val="center"/>
      </w:pPr>
      <w:r>
        <w:rPr>
          <w:b/>
          <w:bCs/>
          <w:sz w:val="24"/>
          <w:szCs w:val="24"/>
        </w:rPr>
        <w:t xml:space="preserve">Auftraggeber:  </w:t>
      </w:r>
      <w:r>
        <w:rPr>
          <w:sz w:val="24"/>
          <w:szCs w:val="24"/>
        </w:rPr>
        <w:t xml:space="preserve">[Name/Firma, Anschrift]</w:t>
      </w:r>
    </w:p>
    <w:p>
      <w:pPr>
        <w:spacing w:after="200"/>
        <w:jc w:val="center"/>
      </w:pPr>
      <w:r>
        <w:rPr>
          <w:b/>
          <w:bCs/>
          <w:sz w:val="24"/>
          <w:szCs w:val="24"/>
        </w:rPr>
        <w:t xml:space="preserve">Auftrag vom:  </w:t>
      </w:r>
      <w:r>
        <w:rPr>
          <w:sz w:val="24"/>
          <w:szCs w:val="24"/>
        </w:rPr>
        <w:t xml:space="preserve">[Datum]</w:t>
      </w:r>
    </w:p>
    <w:p>
      <w:pPr>
        <w:spacing w:after="200"/>
        <w:jc w:val="center"/>
      </w:pPr>
      <w:r>
        <w:rPr>
          <w:b/>
          <w:bCs/>
          <w:sz w:val="24"/>
          <w:szCs w:val="24"/>
        </w:rPr>
        <w:t xml:space="preserve">Gegenstand:  </w:t>
      </w:r>
      <w:r>
        <w:rPr>
          <w:sz w:val="24"/>
          <w:szCs w:val="24"/>
        </w:rPr>
        <w:t xml:space="preserve">[Kurzbezeichnung]</w:t>
      </w:r>
    </w:p>
    <w:p>
      <w:pPr>
        <w:spacing w:after="200"/>
        <w:jc w:val="center"/>
      </w:pPr>
      <w:r>
        <w:rPr>
          <w:b/>
          <w:bCs/>
          <w:sz w:val="24"/>
          <w:szCs w:val="24"/>
        </w:rPr>
        <w:t xml:space="preserve">Datum des Gutachtens:  </w:t>
      </w:r>
      <w:r>
        <w:rPr>
          <w:sz w:val="24"/>
          <w:szCs w:val="24"/>
        </w:rPr>
        <w:t xml:space="preserve">[Datum]</w:t>
      </w:r>
    </w:p>
    <w:p>
      <w:pPr>
        <w:spacing w:after="200"/>
        <w:jc w:val="center"/>
      </w:pPr>
      <w:r>
        <w:rPr>
          <w:b/>
          <w:bCs/>
          <w:sz w:val="24"/>
          <w:szCs w:val="24"/>
        </w:rPr>
        <w:t xml:space="preserve">Umfang:  </w:t>
      </w:r>
      <w:r>
        <w:rPr>
          <w:sz w:val="24"/>
          <w:szCs w:val="24"/>
        </w:rPr>
        <w:t xml:space="preserve">[x] Seiten, [x] Anlagen</w:t>
      </w:r>
    </w:p>
    <w:p/>
    <w:p/>
    <w:p/>
    <w:p/>
    <w:p>
      <w:pPr>
        <w:jc w:val="center"/>
      </w:pPr>
      <w:r>
        <w:rPr>
          <w:color w:val="6B7280"/>
          <w:sz w:val="20"/>
          <w:szCs w:val="20"/>
        </w:rPr>
        <w:t xml:space="preserve">Erstellt durch</w:t>
      </w:r>
    </w:p>
    <w:p>
      <w:pPr>
        <w:jc w:val="center"/>
      </w:pPr>
      <w:r>
        <w:rPr>
          <w:b/>
          <w:bCs/>
          <w:sz w:val="26"/>
          <w:szCs w:val="26"/>
        </w:rPr>
        <w:t xml:space="preserve">Yekhan Eskicioglu</w:t>
      </w:r>
    </w:p>
    <w:p>
      <w:pPr>
        <w:jc w:val="center"/>
      </w:pPr>
      <w:r>
        <w:rPr>
          <w:color w:val="6B7280"/>
          <w:sz w:val="22"/>
          <w:szCs w:val="22"/>
        </w:rPr>
        <w:t xml:space="preserve">EDV-Sachverständiger · Forensik-Analyst</w:t>
      </w:r>
    </w:p>
    <w:p>
      <w:pPr>
        <w:jc w:val="center"/>
      </w:pPr>
      <w:r>
        <w:rPr>
          <w:color w:val="6B7280"/>
          <w:sz w:val="20"/>
          <w:szCs w:val="20"/>
        </w:rPr>
        <w:t xml:space="preserve">Pumax IT GmbH · Sigmaringer Str. 18 · 88630 Pfullendorf</w:t>
      </w:r>
    </w:p>
    <w:p>
      <w:r>
        <w:br w:type="page"/>
      </w:r>
    </w:p>
    <w:p>
      <w:pPr>
        <w:pStyle w:val="Heading1"/>
      </w:pPr>
      <w:r>
        <w:t xml:space="preserve">1. Auftrag und Fragestellung</w:t>
      </w:r>
    </w:p>
    <w:p>
      <w:r>
        <w:t xml:space="preserve">Der Auftraggeber hat den Unterzeichner am [Datum] beauftragt, folgende Fragen gutachterlich zu beantworten:</w:t>
      </w:r>
    </w:p>
    <w:p>
      <w:r>
        <w:t xml:space="preserve">Frage 1: [Wortlaut]</w:t>
      </w:r>
    </w:p>
    <w:p>
      <w:r>
        <w:t xml:space="preserve">Frage 2: [Wortlaut]</w:t>
      </w:r>
    </w:p>
    <w:p>
      <w:pPr>
        <w:pStyle w:val="Heading1"/>
      </w:pPr>
      <w:r>
        <w:t xml:space="preserve">2. Verwendungszweck und Grundlagen</w:t>
      </w:r>
    </w:p>
    <w:p>
      <w:r>
        <w:t xml:space="preserve">Dieses Gutachten wurde für [Zweck, z. B. außergerichtliche Auseinandersetzung / Versicherungsfall / interne Prüfung] erstellt. Es beruht auf den vom Auftraggeber bereitgestellten Unterlagen und den eigenen Feststellungen des Sachverständigen.</w:t>
      </w:r>
    </w:p>
    <w:p>
      <w:r>
        <w:rPr>
          <w:i/>
          <w:iCs/>
          <w:color w:val="6B7280"/>
          <w:sz w:val="20"/>
          <w:szCs w:val="20"/>
        </w:rPr>
        <w:t xml:space="preserve">[Ggf.: Das Gutachten ist ein Parteigutachten i. S. d. Rechtsprechung; die Feststellungen wurden dennoch unparteiisch und nach anerkannten Methoden getroffen]</w:t>
      </w:r>
    </w:p>
    <w:p>
      <w:pPr>
        <w:pStyle w:val="Heading1"/>
      </w:pPr>
      <w:r>
        <w:t xml:space="preserve">3. Verwendete Unterlagen und Beweismittel</w:t>
      </w:r>
    </w:p>
    <w:p>
      <w:pPr>
        <w:pStyle w:val="ListParagraph"/>
        <w:numPr>
          <w:ilvl w:val="0"/>
          <w:numId w:val="2"/>
        </w:numPr>
      </w:pPr>
      <w:r>
        <w:t xml:space="preserve">[Unterlage 1]</w:t>
      </w:r>
    </w:p>
    <w:p>
      <w:pPr>
        <w:pStyle w:val="ListParagraph"/>
        <w:numPr>
          <w:ilvl w:val="0"/>
          <w:numId w:val="2"/>
        </w:numPr>
      </w:pPr>
      <w:r>
        <w:t xml:space="preserve">[Asservat/Datenträger, Hash siehe Anlage x]</w:t>
      </w:r>
    </w:p>
    <w:p>
      <w:pPr>
        <w:pStyle w:val="Heading1"/>
      </w:pPr>
      <w:r>
        <w:t xml:space="preserve">4. Methodik und Vorgehensweise</w:t>
      </w:r>
    </w:p>
    <w:p>
      <w:r>
        <w:t xml:space="preserve">[Werkzeuge inkl. Version, forensische Sicherung, Hash-Verfahren, Analyseumgebung]</w:t>
      </w:r>
    </w:p>
    <w:p>
      <w:pPr>
        <w:pStyle w:val="Heading1"/>
      </w:pPr>
      <w:r>
        <w:t xml:space="preserve">5. Befunde</w:t>
      </w:r>
    </w:p>
    <w:p>
      <w:pPr>
        <w:pStyle w:val="Heading2"/>
      </w:pPr>
      <w:r>
        <w:t xml:space="preserve">5.1 [Befundkomplex 1]</w:t>
      </w:r>
    </w:p>
    <w:p>
      <w:r>
        <w:t xml:space="preserve">[Feststellung … (Anlage x)]</w:t>
      </w:r>
    </w:p>
    <w:p>
      <w:pPr>
        <w:pStyle w:val="Heading1"/>
      </w:pPr>
      <w:r>
        <w:t xml:space="preserve">6. Beantwortung der Fragen</w:t>
      </w:r>
    </w:p>
    <w:p>
      <w:pPr>
        <w:pStyle w:val="Heading2"/>
      </w:pPr>
      <w:r>
        <w:t xml:space="preserve">Zu Frage 1</w:t>
      </w:r>
    </w:p>
    <w:p>
      <w:r>
        <w:t xml:space="preserve">[Antwort]</w:t>
      </w:r>
    </w:p>
    <w:p>
      <w:pPr>
        <w:pStyle w:val="Heading1"/>
      </w:pPr>
      <w:r>
        <w:t xml:space="preserve">7. Zusammenfassung</w:t>
      </w:r>
    </w:p>
    <w:p>
      <w:r>
        <w:t xml:space="preserve">[Kernergebnisse]</w:t>
      </w:r>
    </w:p>
    <w:p>
      <w:pPr>
        <w:pStyle w:val="Heading1"/>
      </w:pPr>
      <w:r>
        <w:t xml:space="preserve">8. Anlagenverzeichnis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6360"/>
        <w:gridCol w:w="1800"/>
      </w:tblGrid>
      <w:tr>
        <w:trPr>
          <w:tblHeader/>
        </w:trPr>
        <w:tc>
          <w:tcPr>
            <w:tcW w:type="dxa" w:w="12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Anlage</w:t>
            </w:r>
          </w:p>
        </w:tc>
        <w:tc>
          <w:tcPr>
            <w:tcW w:type="dxa" w:w="636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Bezeichnung</w:t>
            </w:r>
          </w:p>
        </w:tc>
        <w:tc>
          <w:tcPr>
            <w:tcW w:type="dxa" w:w="18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Umfang</w:t>
            </w:r>
          </w:p>
        </w:tc>
      </w:tr>
      <w:tr>
        <w:tc>
          <w:tcPr>
            <w:tcW w:type="dxa" w:w="12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63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2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63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2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63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2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63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2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63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8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/>
    <w:p>
      <w:pPr>
        <w:pStyle w:val="Heading1"/>
      </w:pPr>
      <w:r>
        <w:t xml:space="preserve">Erklärung</w:t>
      </w:r>
    </w:p>
    <w:p>
      <w:r>
        <w:t xml:space="preserve">Ich versichere, dieses Gutachten unparteiisch und nach bestem Wissen und Gewissen auf Grundlage anerkannter Methoden erstellt zu haben.</w:t>
      </w:r>
    </w:p>
    <w:p/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Ort, Datum: </w:t>
      </w:r>
      <w:r>
        <w:t xml:space="preserve">	</w:t>
      </w:r>
    </w:p>
    <w:p/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00"/>
        <w:gridCol w:w="560"/>
        <w:gridCol w:w="4400"/>
      </w:tblGrid>
      <w:tr>
        <w:tc>
          <w:tcPr>
            <w:tcW w:type="dxa" w:w="4400"/>
          </w:tcPr>
          <w:p>
            <w:pPr>
              <w:pBdr>
                <w:top w:val="single" w:color="000000" w:sz="6"/>
              </w:pBdr>
              <w:spacing w:before="600"/>
            </w:pPr>
            <w:r>
              <w:rPr>
                <w:color w:val="6B7280"/>
                <w:sz w:val="18"/>
                <w:szCs w:val="18"/>
              </w:rPr>
              <w:t xml:space="preserve">Unterschrift Sachverständiger</w:t>
            </w:r>
          </w:p>
        </w:tc>
        <w:tc>
          <w:tcPr>
            <w:tcW w:type="dxa" w:w="560"/>
          </w:tcPr>
          <w:p>
            <w:r>
              <w:t xml:space="preserve"/>
            </w:r>
          </w:p>
        </w:tc>
        <w:tc>
          <w:tcPr>
            <w:tcW w:type="dxa" w:w="4400"/>
          </w:tcPr>
          <w:p>
            <w:pPr>
              <w:pBdr>
                <w:top w:val="single" w:color="000000" w:sz="6"/>
              </w:pBdr>
              <w:spacing w:before="600"/>
            </w:pPr>
            <w:r>
              <w:rPr>
                <w:color w:val="6B7280"/>
                <w:sz w:val="18"/>
                <w:szCs w:val="18"/>
              </w:rPr>
              <w:t xml:space="preserve">Stempel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ED6" w:sz="4"/>
      </w:pBdr>
      <w:jc w:val="center"/>
    </w:pPr>
    <w:r>
      <w:rPr>
        <w:color w:val="6B7280"/>
        <w:sz w:val="16"/>
        <w:szCs w:val="16"/>
      </w:rPr>
      <w:t xml:space="preserve">Pumax IT GmbH · Sigmaringer Str. 18 · 88630 Pfullendorf · Tel. +49 7552 3821717 · info@pumax.de · www.pumax.de</w:t>
    </w:r>
    <w:r>
      <w:rPr>
        <w:color w:val="6B7280"/>
        <w:sz w:val="16"/>
        <w:szCs w:val="16"/>
      </w:rPr>
      <w:t xml:space="preserve">   ·   Seite </w:t>
    </w:r>
    <w:r>
      <w:rPr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280"/>
        <w:sz w:val="16"/>
        <w:szCs w:val="16"/>
      </w:rPr>
      <w:t xml:space="preserve"> von </w:t>
    </w:r>
    <w:r>
      <w:rPr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B2A3A" w:sz="6"/>
      </w:pBdr>
      <w:tabs>
        <w:tab w:val="right" w:pos="9360"/>
      </w:tabs>
    </w:pPr>
    <w:r>
      <w:rPr>
        <w:b/>
        <w:bCs/>
        <w:color w:val="1B2A3A"/>
        <w:sz w:val="20"/>
        <w:szCs w:val="20"/>
      </w:rPr>
      <w:t xml:space="preserve">Yekhan Eskicioglu</w:t>
    </w:r>
    <w:r>
      <w:rPr>
        <w:color w:val="6B7280"/>
        <w:sz w:val="20"/>
        <w:szCs w:val="20"/>
      </w:rPr>
      <w:t xml:space="preserve">	EDV-Sachverständiger · Forensik-Analyst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star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after="12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60" w:before="320"/>
    </w:pPr>
    <w:rPr>
      <w:rFonts w:ascii="Arial" w:cs="Arial" w:eastAsia="Arial" w:hAnsi="Arial"/>
      <w:b/>
      <w:bCs/>
      <w:color w:val="1B2A3A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</w:pPr>
    <w:rPr>
      <w:rFonts w:ascii="Arial" w:cs="Arial" w:eastAsia="Arial" w:hAnsi="Arial"/>
      <w:b/>
      <w:bCs/>
      <w:color w:val="1B2A3A"/>
      <w:sz w:val="24"/>
      <w:szCs w:val="24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2026-07-04T22:03:17.937Z</dcterms:created>
  <dcterms:modified xsi:type="dcterms:W3CDTF">2026-07-04T22:03:17.937Z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